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5AE" w:rsidRDefault="00B725AE" w:rsidP="00CF22B3">
      <w:pPr>
        <w:ind w:right="180"/>
      </w:pPr>
    </w:p>
    <w:p w:rsidR="00B725AE" w:rsidRDefault="00B725AE" w:rsidP="00CF22B3">
      <w:pPr>
        <w:ind w:right="180"/>
      </w:pPr>
      <w:r>
        <w:rPr>
          <w:noProof/>
        </w:rPr>
        <w:drawing>
          <wp:anchor distT="0" distB="0" distL="114300" distR="114300" simplePos="0" relativeHeight="251658240" behindDoc="0" locked="0" layoutInCell="1" allowOverlap="1" wp14:editId="0766AA0B">
            <wp:simplePos x="0" y="0"/>
            <wp:positionH relativeFrom="column">
              <wp:posOffset>5533390</wp:posOffset>
            </wp:positionH>
            <wp:positionV relativeFrom="paragraph">
              <wp:posOffset>-477520</wp:posOffset>
            </wp:positionV>
            <wp:extent cx="808355" cy="818515"/>
            <wp:effectExtent l="0" t="0" r="4445" b="0"/>
            <wp:wrapThrough wrapText="bothSides">
              <wp:wrapPolygon edited="0">
                <wp:start x="0" y="0"/>
                <wp:lineTo x="0" y="20779"/>
                <wp:lineTo x="21040" y="20779"/>
                <wp:lineTo x="21040" y="0"/>
                <wp:lineTo x="0" y="0"/>
              </wp:wrapPolygon>
            </wp:wrapThrough>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 F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8355" cy="8185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680"/>
      </w:tblGrid>
      <w:tr w:rsidR="00B725AE" w:rsidRPr="009607FA" w:rsidTr="00A50179">
        <w:trPr>
          <w:trHeight w:val="900"/>
        </w:trPr>
        <w:tc>
          <w:tcPr>
            <w:tcW w:w="4320" w:type="dxa"/>
            <w:vAlign w:val="center"/>
          </w:tcPr>
          <w:p w:rsidR="00B725AE" w:rsidRPr="000F04BF" w:rsidRDefault="00B725AE" w:rsidP="00CF22B3">
            <w:pPr>
              <w:pStyle w:val="Heading1"/>
              <w:ind w:right="180"/>
              <w:rPr>
                <w:rFonts w:cs="Arial"/>
                <w:sz w:val="24"/>
                <w:szCs w:val="24"/>
                <w:lang w:val="en-US" w:eastAsia="en-US"/>
              </w:rPr>
            </w:pPr>
            <w:r>
              <w:rPr>
                <w:rFonts w:cs="Arial"/>
                <w:sz w:val="24"/>
                <w:szCs w:val="24"/>
                <w:lang w:val="en-US" w:eastAsia="en-US"/>
              </w:rPr>
              <w:t>Refusal of Aid Form</w:t>
            </w:r>
          </w:p>
          <w:p w:rsidR="00B725AE" w:rsidRPr="0040454A" w:rsidRDefault="00B725AE" w:rsidP="00CF22B3">
            <w:pPr>
              <w:ind w:right="180"/>
            </w:pPr>
          </w:p>
        </w:tc>
        <w:tc>
          <w:tcPr>
            <w:tcW w:w="5310" w:type="dxa"/>
            <w:gridSpan w:val="2"/>
          </w:tcPr>
          <w:p w:rsidR="00B725AE" w:rsidRPr="009607FA" w:rsidRDefault="00B725AE" w:rsidP="00CF22B3">
            <w:pPr>
              <w:ind w:right="180"/>
              <w:rPr>
                <w:rFonts w:ascii="Arial" w:hAnsi="Arial"/>
              </w:rPr>
            </w:pPr>
            <w:r w:rsidRPr="009607FA">
              <w:rPr>
                <w:rFonts w:ascii="Arial" w:hAnsi="Arial"/>
              </w:rPr>
              <w:t>Related Policies:</w:t>
            </w:r>
          </w:p>
        </w:tc>
      </w:tr>
      <w:tr w:rsidR="00B725AE" w:rsidRPr="009607FA" w:rsidTr="00A50179">
        <w:trPr>
          <w:trHeight w:val="1275"/>
        </w:trPr>
        <w:tc>
          <w:tcPr>
            <w:tcW w:w="9630" w:type="dxa"/>
            <w:gridSpan w:val="3"/>
          </w:tcPr>
          <w:p w:rsidR="00B725AE" w:rsidRPr="009607FA" w:rsidRDefault="00B725AE" w:rsidP="00CF22B3">
            <w:pPr>
              <w:ind w:right="180"/>
              <w:jc w:val="both"/>
              <w:rPr>
                <w:rFonts w:ascii="Arial" w:hAnsi="Arial" w:cs="Arial"/>
                <w:i/>
              </w:rPr>
            </w:pPr>
            <w:r w:rsidRPr="009607FA">
              <w:rPr>
                <w:rFonts w:ascii="Arial" w:hAnsi="Arial" w:cs="Arial"/>
                <w:i/>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B725AE" w:rsidRPr="009607FA" w:rsidTr="00A50179">
        <w:trPr>
          <w:trHeight w:val="487"/>
        </w:trPr>
        <w:tc>
          <w:tcPr>
            <w:tcW w:w="9630" w:type="dxa"/>
            <w:gridSpan w:val="3"/>
          </w:tcPr>
          <w:p w:rsidR="00B725AE" w:rsidRPr="009607FA" w:rsidRDefault="00B725AE" w:rsidP="00CF22B3">
            <w:pPr>
              <w:ind w:right="180"/>
              <w:jc w:val="both"/>
              <w:rPr>
                <w:rFonts w:ascii="Arial" w:hAnsi="Arial" w:cs="Arial"/>
              </w:rPr>
            </w:pPr>
            <w:r w:rsidRPr="009607FA">
              <w:rPr>
                <w:rFonts w:ascii="Arial" w:hAnsi="Arial" w:cs="Arial"/>
              </w:rPr>
              <w:t xml:space="preserve">Applicable </w:t>
            </w:r>
            <w:r>
              <w:rPr>
                <w:rFonts w:ascii="Arial" w:hAnsi="Arial" w:cs="Arial"/>
              </w:rPr>
              <w:t>KY</w:t>
            </w:r>
            <w:r w:rsidRPr="009607FA">
              <w:rPr>
                <w:rFonts w:ascii="Arial" w:hAnsi="Arial" w:cs="Arial"/>
              </w:rPr>
              <w:t xml:space="preserve"> Statutes: </w:t>
            </w:r>
          </w:p>
        </w:tc>
      </w:tr>
      <w:tr w:rsidR="00B725AE" w:rsidRPr="009607FA" w:rsidTr="00A50179">
        <w:trPr>
          <w:trHeight w:val="487"/>
        </w:trPr>
        <w:tc>
          <w:tcPr>
            <w:tcW w:w="9630" w:type="dxa"/>
            <w:gridSpan w:val="3"/>
          </w:tcPr>
          <w:p w:rsidR="00B725AE" w:rsidRPr="009607FA" w:rsidRDefault="00B725AE" w:rsidP="00CF22B3">
            <w:pPr>
              <w:ind w:right="180"/>
              <w:jc w:val="both"/>
              <w:rPr>
                <w:rFonts w:ascii="Arial" w:hAnsi="Arial" w:cs="Arial"/>
              </w:rPr>
            </w:pPr>
            <w:r>
              <w:rPr>
                <w:rFonts w:ascii="Arial" w:hAnsi="Arial" w:cs="Arial"/>
              </w:rPr>
              <w:t>OSHA:</w:t>
            </w:r>
          </w:p>
        </w:tc>
      </w:tr>
      <w:tr w:rsidR="00B725AE" w:rsidRPr="009607FA" w:rsidTr="00A50179">
        <w:trPr>
          <w:trHeight w:val="487"/>
        </w:trPr>
        <w:tc>
          <w:tcPr>
            <w:tcW w:w="9630" w:type="dxa"/>
            <w:gridSpan w:val="3"/>
          </w:tcPr>
          <w:p w:rsidR="00B725AE" w:rsidRPr="009607FA" w:rsidRDefault="00B725AE" w:rsidP="00CF22B3">
            <w:pPr>
              <w:ind w:right="180"/>
              <w:jc w:val="both"/>
              <w:rPr>
                <w:rFonts w:ascii="Arial" w:hAnsi="Arial" w:cs="Arial"/>
              </w:rPr>
            </w:pPr>
            <w:r w:rsidRPr="009607FA">
              <w:rPr>
                <w:rFonts w:ascii="Arial" w:hAnsi="Arial" w:cs="Arial"/>
              </w:rPr>
              <w:t xml:space="preserve">NFPA Standard: </w:t>
            </w:r>
          </w:p>
        </w:tc>
      </w:tr>
      <w:tr w:rsidR="00B725AE" w:rsidRPr="009607FA" w:rsidTr="00A50179">
        <w:trPr>
          <w:trHeight w:val="487"/>
        </w:trPr>
        <w:tc>
          <w:tcPr>
            <w:tcW w:w="4950" w:type="dxa"/>
            <w:gridSpan w:val="2"/>
          </w:tcPr>
          <w:p w:rsidR="00B725AE" w:rsidRPr="009607FA" w:rsidRDefault="00B725AE" w:rsidP="00CF22B3">
            <w:pPr>
              <w:ind w:right="180"/>
              <w:jc w:val="both"/>
              <w:rPr>
                <w:rFonts w:ascii="Arial" w:hAnsi="Arial" w:cs="Arial"/>
              </w:rPr>
            </w:pPr>
            <w:r w:rsidRPr="009607FA">
              <w:rPr>
                <w:rFonts w:ascii="Arial" w:hAnsi="Arial" w:cs="Arial"/>
              </w:rPr>
              <w:t>Date Implemented:</w:t>
            </w:r>
          </w:p>
        </w:tc>
        <w:tc>
          <w:tcPr>
            <w:tcW w:w="4680" w:type="dxa"/>
          </w:tcPr>
          <w:p w:rsidR="00B725AE" w:rsidRPr="009607FA" w:rsidRDefault="00B725AE" w:rsidP="00CF22B3">
            <w:pPr>
              <w:ind w:right="180"/>
              <w:jc w:val="both"/>
              <w:rPr>
                <w:rFonts w:ascii="Arial" w:hAnsi="Arial" w:cs="Arial"/>
              </w:rPr>
            </w:pPr>
            <w:r w:rsidRPr="009607FA">
              <w:rPr>
                <w:rFonts w:ascii="Arial" w:hAnsi="Arial" w:cs="Arial"/>
              </w:rPr>
              <w:t>Review Date:</w:t>
            </w:r>
          </w:p>
        </w:tc>
      </w:tr>
    </w:tbl>
    <w:p w:rsidR="00B725AE" w:rsidRPr="00CF22B3" w:rsidRDefault="00B725AE" w:rsidP="00CF22B3">
      <w:pPr>
        <w:ind w:right="180"/>
        <w:rPr>
          <w:rFonts w:ascii="Arial" w:hAnsi="Arial" w:cs="Arial"/>
        </w:rPr>
      </w:pPr>
    </w:p>
    <w:p w:rsidR="00B725AE" w:rsidRPr="00CF22B3" w:rsidRDefault="00B725AE" w:rsidP="00CF22B3">
      <w:pPr>
        <w:ind w:right="180"/>
        <w:rPr>
          <w:rFonts w:ascii="Arial" w:hAnsi="Arial" w:cs="Arial"/>
        </w:rPr>
      </w:pPr>
    </w:p>
    <w:p w:rsidR="00637A4A" w:rsidRPr="00CF22B3" w:rsidRDefault="00637A4A" w:rsidP="00CF22B3">
      <w:pPr>
        <w:ind w:right="180"/>
        <w:rPr>
          <w:rFonts w:ascii="Arial" w:hAnsi="Arial" w:cs="Arial"/>
        </w:rPr>
      </w:pPr>
      <w:r w:rsidRPr="00CF22B3">
        <w:rPr>
          <w:rFonts w:ascii="Arial" w:hAnsi="Arial" w:cs="Arial"/>
          <w:b/>
        </w:rPr>
        <w:t>Purpose</w:t>
      </w:r>
      <w:r w:rsidRPr="00CF22B3">
        <w:rPr>
          <w:rFonts w:ascii="Arial" w:hAnsi="Arial" w:cs="Arial"/>
        </w:rPr>
        <w:t xml:space="preserve">: To establish a policy for </w:t>
      </w:r>
      <w:r w:rsidR="00762419" w:rsidRPr="00CF22B3">
        <w:rPr>
          <w:rFonts w:ascii="Arial" w:hAnsi="Arial" w:cs="Arial"/>
        </w:rPr>
        <w:t xml:space="preserve">the </w:t>
      </w:r>
      <w:r w:rsidRPr="00CF22B3">
        <w:rPr>
          <w:rFonts w:ascii="Arial" w:hAnsi="Arial" w:cs="Arial"/>
        </w:rPr>
        <w:t xml:space="preserve">acceptance of a patient refusal of aid against medical advice that </w:t>
      </w:r>
      <w:r w:rsidR="00762419" w:rsidRPr="00CF22B3">
        <w:rPr>
          <w:rFonts w:ascii="Arial" w:hAnsi="Arial" w:cs="Arial"/>
        </w:rPr>
        <w:t>ensures that (1) p</w:t>
      </w:r>
      <w:r w:rsidRPr="00CF22B3">
        <w:rPr>
          <w:rFonts w:ascii="Arial" w:hAnsi="Arial" w:cs="Arial"/>
        </w:rPr>
        <w:t xml:space="preserve">atients are afforded proper care and (2) responders </w:t>
      </w:r>
      <w:r w:rsidR="00762419" w:rsidRPr="00CF22B3">
        <w:rPr>
          <w:rFonts w:ascii="Arial" w:hAnsi="Arial" w:cs="Arial"/>
        </w:rPr>
        <w:t xml:space="preserve">can </w:t>
      </w:r>
      <w:r w:rsidRPr="00CF22B3">
        <w:rPr>
          <w:rFonts w:ascii="Arial" w:hAnsi="Arial" w:cs="Arial"/>
        </w:rPr>
        <w:t>document that the refusal was valid and proper</w:t>
      </w:r>
      <w:r w:rsidR="00297328" w:rsidRPr="00CF22B3">
        <w:rPr>
          <w:rFonts w:ascii="Arial" w:hAnsi="Arial" w:cs="Arial"/>
        </w:rPr>
        <w:t>.</w:t>
      </w:r>
    </w:p>
    <w:p w:rsidR="00637A4A" w:rsidRPr="00CF22B3" w:rsidRDefault="00637A4A" w:rsidP="00CF22B3">
      <w:pPr>
        <w:ind w:right="180"/>
        <w:rPr>
          <w:rFonts w:ascii="Arial" w:hAnsi="Arial" w:cs="Arial"/>
        </w:rPr>
      </w:pPr>
    </w:p>
    <w:p w:rsidR="00637A4A" w:rsidRPr="00CF22B3" w:rsidRDefault="00637A4A" w:rsidP="00CF22B3">
      <w:pPr>
        <w:ind w:right="180"/>
        <w:rPr>
          <w:rFonts w:ascii="Arial" w:hAnsi="Arial" w:cs="Arial"/>
        </w:rPr>
      </w:pPr>
      <w:r w:rsidRPr="00CF22B3">
        <w:rPr>
          <w:rFonts w:ascii="Arial" w:hAnsi="Arial" w:cs="Arial"/>
          <w:b/>
        </w:rPr>
        <w:t>Policy</w:t>
      </w:r>
      <w:r w:rsidR="00762419" w:rsidRPr="00CF22B3">
        <w:rPr>
          <w:rFonts w:ascii="Arial" w:hAnsi="Arial" w:cs="Arial"/>
        </w:rPr>
        <w:t xml:space="preserve">: </w:t>
      </w:r>
      <w:r w:rsidRPr="00CF22B3">
        <w:rPr>
          <w:rFonts w:ascii="Arial" w:hAnsi="Arial" w:cs="Arial"/>
        </w:rPr>
        <w:t>All competent adults have the right to refuse medical treatment and/or transport. It is the responsibility of the pre-hospital care provider to be sure that the patient is fully informed about their situation and the possible implications of r</w:t>
      </w:r>
      <w:r w:rsidR="00762419" w:rsidRPr="00CF22B3">
        <w:rPr>
          <w:rFonts w:ascii="Arial" w:hAnsi="Arial" w:cs="Arial"/>
        </w:rPr>
        <w:t>efusing treatment or transport.</w:t>
      </w:r>
    </w:p>
    <w:p w:rsidR="00762419" w:rsidRPr="00CF22B3" w:rsidRDefault="00762419" w:rsidP="00CF22B3">
      <w:pPr>
        <w:ind w:right="180"/>
        <w:rPr>
          <w:rFonts w:ascii="Arial" w:hAnsi="Arial" w:cs="Arial"/>
        </w:rPr>
      </w:pPr>
    </w:p>
    <w:p w:rsidR="00762419" w:rsidRPr="00CF22B3" w:rsidRDefault="00762419" w:rsidP="00CF22B3">
      <w:pPr>
        <w:ind w:right="180"/>
        <w:rPr>
          <w:rFonts w:ascii="Arial" w:hAnsi="Arial" w:cs="Arial"/>
        </w:rPr>
      </w:pPr>
    </w:p>
    <w:p w:rsidR="00637A4A" w:rsidRPr="00CF22B3" w:rsidRDefault="00762419" w:rsidP="00CF22B3">
      <w:pPr>
        <w:ind w:right="180"/>
        <w:rPr>
          <w:rFonts w:ascii="Arial" w:hAnsi="Arial" w:cs="Arial"/>
        </w:rPr>
      </w:pPr>
      <w:r w:rsidRPr="00CF22B3">
        <w:rPr>
          <w:rFonts w:ascii="Arial" w:hAnsi="Arial" w:cs="Arial"/>
          <w:b/>
        </w:rPr>
        <w:t>Procedure</w:t>
      </w:r>
      <w:r w:rsidRPr="00CF22B3">
        <w:rPr>
          <w:rFonts w:ascii="Arial" w:hAnsi="Arial" w:cs="Arial"/>
        </w:rPr>
        <w:t>:</w:t>
      </w:r>
    </w:p>
    <w:p w:rsidR="00762419" w:rsidRPr="00CF22B3" w:rsidRDefault="00762419" w:rsidP="00CF22B3">
      <w:pPr>
        <w:ind w:right="180"/>
        <w:rPr>
          <w:rFonts w:ascii="Arial" w:hAnsi="Arial" w:cs="Arial"/>
        </w:rPr>
      </w:pPr>
    </w:p>
    <w:p w:rsidR="00762419" w:rsidRPr="00CF22B3" w:rsidRDefault="00762419" w:rsidP="00CF22B3">
      <w:pPr>
        <w:pStyle w:val="ListParagraph"/>
        <w:numPr>
          <w:ilvl w:val="0"/>
          <w:numId w:val="1"/>
        </w:numPr>
        <w:ind w:right="180"/>
        <w:rPr>
          <w:rFonts w:ascii="Arial" w:hAnsi="Arial" w:cs="Arial"/>
        </w:rPr>
      </w:pPr>
      <w:r w:rsidRPr="00CF22B3">
        <w:rPr>
          <w:rFonts w:ascii="Arial" w:hAnsi="Arial" w:cs="Arial"/>
        </w:rPr>
        <w:t>All patient refusals against medical advice shall be document on the Refusal of Aid form.</w:t>
      </w:r>
    </w:p>
    <w:p w:rsidR="00762419" w:rsidRPr="00CF22B3" w:rsidRDefault="00762419" w:rsidP="00CF22B3">
      <w:pPr>
        <w:ind w:right="180"/>
        <w:rPr>
          <w:rFonts w:ascii="Arial" w:hAnsi="Arial" w:cs="Arial"/>
        </w:rPr>
      </w:pPr>
    </w:p>
    <w:p w:rsidR="00762419" w:rsidRPr="00CF22B3" w:rsidRDefault="00762419" w:rsidP="00CF22B3">
      <w:pPr>
        <w:pStyle w:val="ListParagraph"/>
        <w:numPr>
          <w:ilvl w:val="0"/>
          <w:numId w:val="1"/>
        </w:numPr>
        <w:ind w:right="180"/>
        <w:rPr>
          <w:rFonts w:ascii="Arial" w:hAnsi="Arial" w:cs="Arial"/>
        </w:rPr>
      </w:pPr>
      <w:r w:rsidRPr="00CF22B3">
        <w:rPr>
          <w:rFonts w:ascii="Arial" w:hAnsi="Arial" w:cs="Arial"/>
        </w:rPr>
        <w:t xml:space="preserve">This form is intended to provide a tool for the fire and EMS provider to document that </w:t>
      </w:r>
    </w:p>
    <w:p w:rsidR="00762419" w:rsidRPr="00CF22B3" w:rsidRDefault="00762419" w:rsidP="00CF22B3">
      <w:pPr>
        <w:ind w:right="180"/>
        <w:rPr>
          <w:rFonts w:ascii="Arial" w:hAnsi="Arial" w:cs="Arial"/>
        </w:rPr>
      </w:pPr>
    </w:p>
    <w:p w:rsidR="00762419" w:rsidRPr="00CF22B3" w:rsidRDefault="00762419" w:rsidP="00CF22B3">
      <w:pPr>
        <w:pStyle w:val="ListParagraph"/>
        <w:numPr>
          <w:ilvl w:val="0"/>
          <w:numId w:val="2"/>
        </w:numPr>
        <w:ind w:right="180"/>
        <w:rPr>
          <w:rFonts w:ascii="Arial" w:hAnsi="Arial" w:cs="Arial"/>
        </w:rPr>
      </w:pPr>
      <w:r w:rsidRPr="00CF22B3">
        <w:rPr>
          <w:rFonts w:ascii="Arial" w:hAnsi="Arial" w:cs="Arial"/>
        </w:rPr>
        <w:t>the patient ha</w:t>
      </w:r>
      <w:r w:rsidR="00297328" w:rsidRPr="00CF22B3">
        <w:rPr>
          <w:rFonts w:ascii="Arial" w:hAnsi="Arial" w:cs="Arial"/>
        </w:rPr>
        <w:t>s the decision making capacity</w:t>
      </w:r>
    </w:p>
    <w:p w:rsidR="00762419" w:rsidRPr="00CF22B3" w:rsidRDefault="00762419" w:rsidP="00CF22B3">
      <w:pPr>
        <w:pStyle w:val="ListParagraph"/>
        <w:numPr>
          <w:ilvl w:val="0"/>
          <w:numId w:val="2"/>
        </w:numPr>
        <w:ind w:right="180"/>
        <w:rPr>
          <w:rFonts w:ascii="Arial" w:hAnsi="Arial" w:cs="Arial"/>
        </w:rPr>
      </w:pPr>
      <w:r w:rsidRPr="00CF22B3">
        <w:rPr>
          <w:rFonts w:ascii="Arial" w:hAnsi="Arial" w:cs="Arial"/>
        </w:rPr>
        <w:t>the patient has refused</w:t>
      </w:r>
      <w:r w:rsidR="00297328" w:rsidRPr="00CF22B3">
        <w:rPr>
          <w:rFonts w:ascii="Arial" w:hAnsi="Arial" w:cs="Arial"/>
        </w:rPr>
        <w:t xml:space="preserve"> treatment and/or transport</w:t>
      </w:r>
    </w:p>
    <w:p w:rsidR="00762419" w:rsidRPr="00CF22B3" w:rsidRDefault="00762419" w:rsidP="00CF22B3">
      <w:pPr>
        <w:pStyle w:val="ListParagraph"/>
        <w:numPr>
          <w:ilvl w:val="0"/>
          <w:numId w:val="2"/>
        </w:numPr>
        <w:ind w:right="180"/>
        <w:rPr>
          <w:rFonts w:ascii="Arial" w:hAnsi="Arial" w:cs="Arial"/>
        </w:rPr>
      </w:pPr>
      <w:r w:rsidRPr="00CF22B3">
        <w:rPr>
          <w:rFonts w:ascii="Arial" w:hAnsi="Arial" w:cs="Arial"/>
        </w:rPr>
        <w:t>the patient has been advised of risks a</w:t>
      </w:r>
      <w:r w:rsidR="00297328" w:rsidRPr="00CF22B3">
        <w:rPr>
          <w:rFonts w:ascii="Arial" w:hAnsi="Arial" w:cs="Arial"/>
        </w:rPr>
        <w:t>nd consequences of refusing aid</w:t>
      </w:r>
    </w:p>
    <w:p w:rsidR="00762419" w:rsidRPr="00CF22B3" w:rsidRDefault="00762419" w:rsidP="00CF22B3">
      <w:pPr>
        <w:ind w:right="180"/>
        <w:rPr>
          <w:rFonts w:ascii="Arial" w:hAnsi="Arial" w:cs="Arial"/>
        </w:rPr>
      </w:pPr>
    </w:p>
    <w:p w:rsidR="00762419" w:rsidRPr="00CF22B3" w:rsidRDefault="00762419" w:rsidP="00CF22B3">
      <w:pPr>
        <w:pStyle w:val="ListParagraph"/>
        <w:numPr>
          <w:ilvl w:val="0"/>
          <w:numId w:val="1"/>
        </w:numPr>
        <w:ind w:right="180"/>
        <w:rPr>
          <w:rFonts w:ascii="Arial" w:hAnsi="Arial" w:cs="Arial"/>
        </w:rPr>
      </w:pPr>
      <w:r w:rsidRPr="00CF22B3">
        <w:rPr>
          <w:rFonts w:ascii="Arial" w:hAnsi="Arial" w:cs="Arial"/>
        </w:rPr>
        <w:t>The Refusal of Aid form shall be completed and attached to the patient care report for the particular patient and maintained in accordance with department regulations pertaining to reports.</w:t>
      </w:r>
    </w:p>
    <w:p w:rsidR="00762419" w:rsidRPr="00CF22B3" w:rsidRDefault="00762419" w:rsidP="00CF22B3">
      <w:pPr>
        <w:ind w:right="180"/>
        <w:rPr>
          <w:rFonts w:ascii="Arial" w:hAnsi="Arial" w:cs="Arial"/>
        </w:rPr>
      </w:pPr>
    </w:p>
    <w:p w:rsidR="00762419" w:rsidRPr="00CF22B3" w:rsidRDefault="00297328" w:rsidP="00CF22B3">
      <w:pPr>
        <w:pStyle w:val="ListParagraph"/>
        <w:numPr>
          <w:ilvl w:val="0"/>
          <w:numId w:val="1"/>
        </w:numPr>
        <w:ind w:right="180"/>
        <w:rPr>
          <w:rFonts w:ascii="Arial" w:hAnsi="Arial" w:cs="Arial"/>
        </w:rPr>
      </w:pPr>
      <w:r w:rsidRPr="00CF22B3">
        <w:rPr>
          <w:rFonts w:ascii="Arial" w:hAnsi="Arial" w:cs="Arial"/>
        </w:rPr>
        <w:lastRenderedPageBreak/>
        <w:t>Only EMT's certified at the b</w:t>
      </w:r>
      <w:r w:rsidR="00762419" w:rsidRPr="00CF22B3">
        <w:rPr>
          <w:rFonts w:ascii="Arial" w:hAnsi="Arial" w:cs="Arial"/>
        </w:rPr>
        <w:t>asic level or above can allow a patient to "sign off" or refuse care</w:t>
      </w:r>
    </w:p>
    <w:p w:rsidR="00637A4A" w:rsidRPr="00CF22B3" w:rsidRDefault="00637A4A" w:rsidP="00CF22B3">
      <w:pPr>
        <w:ind w:right="180"/>
        <w:rPr>
          <w:rFonts w:ascii="Arial" w:hAnsi="Arial" w:cs="Arial"/>
        </w:rPr>
      </w:pPr>
    </w:p>
    <w:p w:rsidR="00762419" w:rsidRPr="00CF22B3" w:rsidRDefault="00637A4A" w:rsidP="00CF22B3">
      <w:pPr>
        <w:pStyle w:val="ListParagraph"/>
        <w:numPr>
          <w:ilvl w:val="0"/>
          <w:numId w:val="1"/>
        </w:numPr>
        <w:ind w:right="180"/>
        <w:rPr>
          <w:rFonts w:ascii="Arial" w:hAnsi="Arial" w:cs="Arial"/>
        </w:rPr>
      </w:pPr>
      <w:r w:rsidRPr="00CF22B3">
        <w:rPr>
          <w:rFonts w:ascii="Arial" w:hAnsi="Arial" w:cs="Arial"/>
        </w:rPr>
        <w:t xml:space="preserve">Instructions for completing </w:t>
      </w:r>
      <w:r w:rsidR="00297328" w:rsidRPr="00CF22B3">
        <w:rPr>
          <w:rFonts w:ascii="Arial" w:hAnsi="Arial" w:cs="Arial"/>
        </w:rPr>
        <w:t xml:space="preserve">the </w:t>
      </w:r>
      <w:r w:rsidRPr="00CF22B3">
        <w:rPr>
          <w:rFonts w:ascii="Arial" w:hAnsi="Arial" w:cs="Arial"/>
        </w:rPr>
        <w:t>form:</w:t>
      </w:r>
      <w:bookmarkStart w:id="0" w:name="_GoBack"/>
      <w:bookmarkEnd w:id="0"/>
    </w:p>
    <w:p w:rsidR="00637A4A" w:rsidRPr="00CF22B3" w:rsidRDefault="00762419" w:rsidP="00CF22B3">
      <w:pPr>
        <w:pStyle w:val="ListParagraph"/>
        <w:numPr>
          <w:ilvl w:val="0"/>
          <w:numId w:val="4"/>
        </w:numPr>
        <w:ind w:right="180"/>
        <w:rPr>
          <w:rFonts w:ascii="Arial" w:hAnsi="Arial" w:cs="Arial"/>
        </w:rPr>
      </w:pPr>
      <w:r w:rsidRPr="00CF22B3">
        <w:rPr>
          <w:rFonts w:ascii="Arial" w:hAnsi="Arial" w:cs="Arial"/>
        </w:rPr>
        <w:t xml:space="preserve">The provider shall complete the </w:t>
      </w:r>
      <w:r w:rsidR="00637A4A" w:rsidRPr="00CF22B3">
        <w:rPr>
          <w:rFonts w:ascii="Arial" w:hAnsi="Arial" w:cs="Arial"/>
        </w:rPr>
        <w:t xml:space="preserve">top section with </w:t>
      </w:r>
      <w:r w:rsidRPr="00CF22B3">
        <w:rPr>
          <w:rFonts w:ascii="Arial" w:hAnsi="Arial" w:cs="Arial"/>
        </w:rPr>
        <w:t xml:space="preserve">Department Name, Date, Time of Call, </w:t>
      </w:r>
      <w:r w:rsidR="00637A4A" w:rsidRPr="00CF22B3">
        <w:rPr>
          <w:rFonts w:ascii="Arial" w:hAnsi="Arial" w:cs="Arial"/>
        </w:rPr>
        <w:t>Patient Name</w:t>
      </w:r>
      <w:r w:rsidRPr="00CF22B3">
        <w:rPr>
          <w:rFonts w:ascii="Arial" w:hAnsi="Arial" w:cs="Arial"/>
        </w:rPr>
        <w:t>, and Location of Incident</w:t>
      </w:r>
      <w:r w:rsidR="00637A4A" w:rsidRPr="00CF22B3">
        <w:rPr>
          <w:rFonts w:ascii="Arial" w:hAnsi="Arial" w:cs="Arial"/>
        </w:rPr>
        <w:t>.</w:t>
      </w:r>
    </w:p>
    <w:p w:rsidR="00637A4A" w:rsidRPr="00CF22B3" w:rsidRDefault="00762419" w:rsidP="00CF22B3">
      <w:pPr>
        <w:pStyle w:val="ListParagraph"/>
        <w:numPr>
          <w:ilvl w:val="0"/>
          <w:numId w:val="4"/>
        </w:numPr>
        <w:ind w:right="180"/>
        <w:rPr>
          <w:rFonts w:ascii="Arial" w:hAnsi="Arial" w:cs="Arial"/>
        </w:rPr>
      </w:pPr>
      <w:r w:rsidRPr="00CF22B3">
        <w:rPr>
          <w:rFonts w:ascii="Arial" w:hAnsi="Arial" w:cs="Arial"/>
        </w:rPr>
        <w:t xml:space="preserve">The provider shall complete </w:t>
      </w:r>
      <w:r w:rsidR="00637A4A" w:rsidRPr="00CF22B3">
        <w:rPr>
          <w:rFonts w:ascii="Arial" w:hAnsi="Arial" w:cs="Arial"/>
        </w:rPr>
        <w:t xml:space="preserve">Section </w:t>
      </w:r>
      <w:r w:rsidRPr="00CF22B3">
        <w:rPr>
          <w:rFonts w:ascii="Arial" w:hAnsi="Arial" w:cs="Arial"/>
        </w:rPr>
        <w:t>1 - a</w:t>
      </w:r>
      <w:r w:rsidR="00637A4A" w:rsidRPr="00CF22B3">
        <w:rPr>
          <w:rFonts w:ascii="Arial" w:hAnsi="Arial" w:cs="Arial"/>
        </w:rPr>
        <w:t>nswer</w:t>
      </w:r>
      <w:r w:rsidRPr="00CF22B3">
        <w:rPr>
          <w:rFonts w:ascii="Arial" w:hAnsi="Arial" w:cs="Arial"/>
        </w:rPr>
        <w:t>ing</w:t>
      </w:r>
      <w:r w:rsidR="00637A4A" w:rsidRPr="00CF22B3">
        <w:rPr>
          <w:rFonts w:ascii="Arial" w:hAnsi="Arial" w:cs="Arial"/>
        </w:rPr>
        <w:t xml:space="preserve"> "yes" or "no" to all </w:t>
      </w:r>
      <w:r w:rsidRPr="00CF22B3">
        <w:rPr>
          <w:rFonts w:ascii="Arial" w:hAnsi="Arial" w:cs="Arial"/>
        </w:rPr>
        <w:t>six</w:t>
      </w:r>
      <w:r w:rsidR="00637A4A" w:rsidRPr="00CF22B3">
        <w:rPr>
          <w:rFonts w:ascii="Arial" w:hAnsi="Arial" w:cs="Arial"/>
        </w:rPr>
        <w:t xml:space="preserve"> questions to assist in determining the patient</w:t>
      </w:r>
      <w:r w:rsidR="00A50179" w:rsidRPr="00CF22B3">
        <w:rPr>
          <w:rFonts w:ascii="Arial" w:hAnsi="Arial" w:cs="Arial"/>
        </w:rPr>
        <w:t>’</w:t>
      </w:r>
      <w:r w:rsidR="00637A4A" w:rsidRPr="00CF22B3">
        <w:rPr>
          <w:rFonts w:ascii="Arial" w:hAnsi="Arial" w:cs="Arial"/>
        </w:rPr>
        <w:t xml:space="preserve">s capacity to </w:t>
      </w:r>
      <w:r w:rsidR="00A50179" w:rsidRPr="00CF22B3">
        <w:rPr>
          <w:rFonts w:ascii="Arial" w:hAnsi="Arial" w:cs="Arial"/>
        </w:rPr>
        <w:t>refuse</w:t>
      </w:r>
      <w:r w:rsidRPr="00CF22B3">
        <w:rPr>
          <w:rFonts w:ascii="Arial" w:hAnsi="Arial" w:cs="Arial"/>
        </w:rPr>
        <w:t xml:space="preserve">. </w:t>
      </w:r>
      <w:r w:rsidR="00637A4A" w:rsidRPr="00CF22B3">
        <w:rPr>
          <w:rFonts w:ascii="Arial" w:hAnsi="Arial" w:cs="Arial"/>
        </w:rPr>
        <w:t>If "</w:t>
      </w:r>
      <w:r w:rsidRPr="00CF22B3">
        <w:rPr>
          <w:rFonts w:ascii="Arial" w:hAnsi="Arial" w:cs="Arial"/>
        </w:rPr>
        <w:t>No</w:t>
      </w:r>
      <w:r w:rsidR="00637A4A" w:rsidRPr="00CF22B3">
        <w:rPr>
          <w:rFonts w:ascii="Arial" w:hAnsi="Arial" w:cs="Arial"/>
        </w:rPr>
        <w:t>" is checked for any of the questions, medical control or law enforcement should</w:t>
      </w:r>
      <w:r w:rsidRPr="00CF22B3">
        <w:rPr>
          <w:rFonts w:ascii="Arial" w:hAnsi="Arial" w:cs="Arial"/>
        </w:rPr>
        <w:t xml:space="preserve"> </w:t>
      </w:r>
      <w:r w:rsidR="00637A4A" w:rsidRPr="00CF22B3">
        <w:rPr>
          <w:rFonts w:ascii="Arial" w:hAnsi="Arial" w:cs="Arial"/>
        </w:rPr>
        <w:t>be contacted for assistance as the patient may not have capacity to make an informed decision.</w:t>
      </w:r>
    </w:p>
    <w:p w:rsidR="00762419" w:rsidRPr="00CF22B3" w:rsidRDefault="00762419" w:rsidP="00CF22B3">
      <w:pPr>
        <w:pStyle w:val="ListParagraph"/>
        <w:numPr>
          <w:ilvl w:val="0"/>
          <w:numId w:val="4"/>
        </w:numPr>
        <w:ind w:right="180"/>
        <w:rPr>
          <w:rFonts w:ascii="Arial" w:hAnsi="Arial" w:cs="Arial"/>
        </w:rPr>
      </w:pPr>
      <w:r w:rsidRPr="00CF22B3">
        <w:rPr>
          <w:rFonts w:ascii="Arial" w:hAnsi="Arial" w:cs="Arial"/>
        </w:rPr>
        <w:t>The provider shall complete Section 2 indicating what aid the patient has refused. Where the patient permits some treatment (</w:t>
      </w:r>
      <w:proofErr w:type="spellStart"/>
      <w:r w:rsidRPr="00CF22B3">
        <w:rPr>
          <w:rFonts w:ascii="Arial" w:hAnsi="Arial" w:cs="Arial"/>
        </w:rPr>
        <w:t>eg</w:t>
      </w:r>
      <w:proofErr w:type="spellEnd"/>
      <w:r w:rsidRPr="00CF22B3">
        <w:rPr>
          <w:rFonts w:ascii="Arial" w:hAnsi="Arial" w:cs="Arial"/>
        </w:rPr>
        <w:t xml:space="preserve">. </w:t>
      </w:r>
      <w:r w:rsidR="005709D0" w:rsidRPr="00CF22B3">
        <w:rPr>
          <w:rFonts w:ascii="Arial" w:hAnsi="Arial" w:cs="Arial"/>
        </w:rPr>
        <w:t xml:space="preserve">allows </w:t>
      </w:r>
      <w:r w:rsidRPr="00CF22B3">
        <w:rPr>
          <w:rFonts w:ascii="Arial" w:hAnsi="Arial" w:cs="Arial"/>
        </w:rPr>
        <w:t>oxygen</w:t>
      </w:r>
      <w:r w:rsidR="005709D0" w:rsidRPr="00CF22B3">
        <w:rPr>
          <w:rFonts w:ascii="Arial" w:hAnsi="Arial" w:cs="Arial"/>
        </w:rPr>
        <w:t>, refuses IV) a notation shall be provided indicating what treatment/transport was declined.</w:t>
      </w:r>
    </w:p>
    <w:p w:rsidR="005709D0" w:rsidRPr="00CF22B3" w:rsidRDefault="005709D0" w:rsidP="00CF22B3">
      <w:pPr>
        <w:pStyle w:val="ListParagraph"/>
        <w:numPr>
          <w:ilvl w:val="0"/>
          <w:numId w:val="4"/>
        </w:numPr>
        <w:ind w:right="180"/>
        <w:rPr>
          <w:rFonts w:ascii="Arial" w:hAnsi="Arial" w:cs="Arial"/>
        </w:rPr>
      </w:pPr>
      <w:r w:rsidRPr="00CF22B3">
        <w:rPr>
          <w:rFonts w:ascii="Arial" w:hAnsi="Arial" w:cs="Arial"/>
        </w:rPr>
        <w:t xml:space="preserve">The provider shall </w:t>
      </w:r>
      <w:r w:rsidR="00297328" w:rsidRPr="00CF22B3">
        <w:rPr>
          <w:rFonts w:ascii="Arial" w:hAnsi="Arial" w:cs="Arial"/>
        </w:rPr>
        <w:t xml:space="preserve">explain </w:t>
      </w:r>
      <w:r w:rsidR="001A4BF8" w:rsidRPr="00CF22B3">
        <w:rPr>
          <w:rFonts w:ascii="Arial" w:hAnsi="Arial" w:cs="Arial"/>
        </w:rPr>
        <w:t xml:space="preserve">the risks and benefits of treatment and transportation </w:t>
      </w:r>
      <w:r w:rsidR="00297328" w:rsidRPr="00CF22B3">
        <w:rPr>
          <w:rFonts w:ascii="Arial" w:hAnsi="Arial" w:cs="Arial"/>
        </w:rPr>
        <w:t xml:space="preserve">to the patient </w:t>
      </w:r>
      <w:r w:rsidR="00A50179" w:rsidRPr="00CF22B3">
        <w:rPr>
          <w:rFonts w:ascii="Arial" w:hAnsi="Arial" w:cs="Arial"/>
        </w:rPr>
        <w:t>in order that</w:t>
      </w:r>
      <w:r w:rsidR="001A4BF8" w:rsidRPr="00CF22B3">
        <w:rPr>
          <w:rFonts w:ascii="Arial" w:hAnsi="Arial" w:cs="Arial"/>
        </w:rPr>
        <w:t xml:space="preserve"> that the patient’s competency can be better evaluated and that the patient</w:t>
      </w:r>
      <w:r w:rsidR="00A50179" w:rsidRPr="00CF22B3">
        <w:rPr>
          <w:rFonts w:ascii="Arial" w:hAnsi="Arial" w:cs="Arial"/>
        </w:rPr>
        <w:t>’</w:t>
      </w:r>
      <w:r w:rsidR="001A4BF8" w:rsidRPr="00CF22B3">
        <w:rPr>
          <w:rFonts w:ascii="Arial" w:hAnsi="Arial" w:cs="Arial"/>
        </w:rPr>
        <w:t xml:space="preserve">s refusal is made in full knowledge of the consequences of declining aid. The provider should then </w:t>
      </w:r>
      <w:r w:rsidRPr="00CF22B3">
        <w:rPr>
          <w:rFonts w:ascii="Arial" w:hAnsi="Arial" w:cs="Arial"/>
        </w:rPr>
        <w:t>complete Section 3 indicating the warnings given to the patient. Any additional warnings may be documented on the reverse side of the form.</w:t>
      </w:r>
    </w:p>
    <w:p w:rsidR="00EC1B8F" w:rsidRPr="00CF22B3" w:rsidRDefault="001A4BF8" w:rsidP="00CF22B3">
      <w:pPr>
        <w:pStyle w:val="ListParagraph"/>
        <w:numPr>
          <w:ilvl w:val="0"/>
          <w:numId w:val="4"/>
        </w:numPr>
        <w:ind w:right="180"/>
        <w:rPr>
          <w:rFonts w:ascii="Arial" w:hAnsi="Arial" w:cs="Arial"/>
        </w:rPr>
      </w:pPr>
      <w:r w:rsidRPr="00CF22B3">
        <w:rPr>
          <w:rFonts w:ascii="Arial" w:hAnsi="Arial" w:cs="Arial"/>
        </w:rPr>
        <w:t>The provider should explain Section 4 to the patient and request that he/she sign, print their name and date indicating their choice to decline aid.</w:t>
      </w:r>
    </w:p>
    <w:p w:rsidR="00EC1B8F" w:rsidRPr="00CF22B3" w:rsidRDefault="00EC1B8F" w:rsidP="00CF22B3">
      <w:pPr>
        <w:ind w:right="180"/>
        <w:rPr>
          <w:rFonts w:ascii="Arial" w:hAnsi="Arial" w:cs="Arial"/>
        </w:rPr>
      </w:pPr>
    </w:p>
    <w:p w:rsidR="00A50179" w:rsidRPr="00CF22B3" w:rsidRDefault="00A50179" w:rsidP="00CF22B3">
      <w:pPr>
        <w:pStyle w:val="ListParagraph"/>
        <w:numPr>
          <w:ilvl w:val="0"/>
          <w:numId w:val="1"/>
        </w:numPr>
        <w:ind w:right="180"/>
        <w:rPr>
          <w:rFonts w:ascii="Arial" w:hAnsi="Arial" w:cs="Arial"/>
        </w:rPr>
      </w:pPr>
      <w:r w:rsidRPr="00CF22B3">
        <w:rPr>
          <w:rFonts w:ascii="Arial" w:hAnsi="Arial" w:cs="Arial"/>
        </w:rPr>
        <w:t>The EMT/paramedic provider should sign and date the form</w:t>
      </w:r>
    </w:p>
    <w:p w:rsidR="00A50179" w:rsidRPr="00CF22B3" w:rsidRDefault="00A50179" w:rsidP="00CF22B3">
      <w:pPr>
        <w:pStyle w:val="ListParagraph"/>
        <w:ind w:right="180"/>
        <w:rPr>
          <w:rFonts w:ascii="Arial" w:hAnsi="Arial" w:cs="Arial"/>
        </w:rPr>
      </w:pPr>
    </w:p>
    <w:p w:rsidR="00EC1B8F" w:rsidRPr="00CF22B3" w:rsidRDefault="00EC1B8F" w:rsidP="00CF22B3">
      <w:pPr>
        <w:pStyle w:val="ListParagraph"/>
        <w:numPr>
          <w:ilvl w:val="0"/>
          <w:numId w:val="1"/>
        </w:numPr>
        <w:ind w:right="180"/>
        <w:rPr>
          <w:rFonts w:ascii="Arial" w:hAnsi="Arial" w:cs="Arial"/>
        </w:rPr>
      </w:pPr>
      <w:r w:rsidRPr="00CF22B3">
        <w:rPr>
          <w:rFonts w:ascii="Arial" w:hAnsi="Arial" w:cs="Arial"/>
        </w:rPr>
        <w:t>In the event the patient refuses to sign the refusal of aid form, those witnessing the refusal shall sign the form.</w:t>
      </w:r>
    </w:p>
    <w:p w:rsidR="00A50179" w:rsidRPr="00CF22B3" w:rsidRDefault="00A50179" w:rsidP="00CF22B3">
      <w:pPr>
        <w:pStyle w:val="ListParagraph"/>
        <w:numPr>
          <w:ilvl w:val="0"/>
          <w:numId w:val="1"/>
        </w:numPr>
        <w:ind w:right="180"/>
        <w:rPr>
          <w:rFonts w:ascii="Arial" w:hAnsi="Arial" w:cs="Arial"/>
        </w:rPr>
      </w:pPr>
      <w:r w:rsidRPr="00CF22B3">
        <w:rPr>
          <w:rFonts w:ascii="Arial" w:hAnsi="Arial" w:cs="Arial"/>
        </w:rPr>
        <w:t xml:space="preserve">Prior to leaving a patient who refuses transport </w:t>
      </w:r>
      <w:r w:rsidR="00B06AD3" w:rsidRPr="00CF22B3">
        <w:rPr>
          <w:rFonts w:ascii="Arial" w:hAnsi="Arial" w:cs="Arial"/>
        </w:rPr>
        <w:t>against medical advice, state the following:</w:t>
      </w:r>
    </w:p>
    <w:p w:rsidR="00B06AD3" w:rsidRPr="00CF22B3" w:rsidRDefault="00B06AD3" w:rsidP="00CF22B3">
      <w:pPr>
        <w:ind w:right="180"/>
        <w:rPr>
          <w:rFonts w:ascii="Arial" w:hAnsi="Arial" w:cs="Arial"/>
        </w:rPr>
      </w:pPr>
    </w:p>
    <w:p w:rsidR="00B06AD3" w:rsidRPr="00CF22B3" w:rsidRDefault="00B06AD3" w:rsidP="00CF22B3">
      <w:pPr>
        <w:ind w:left="720" w:right="180"/>
        <w:rPr>
          <w:rFonts w:ascii="Arial" w:hAnsi="Arial" w:cs="Arial"/>
          <w:i/>
        </w:rPr>
      </w:pPr>
      <w:r w:rsidRPr="00CF22B3">
        <w:rPr>
          <w:rFonts w:ascii="Arial" w:hAnsi="Arial" w:cs="Arial"/>
          <w:i/>
        </w:rPr>
        <w:t>If you change your mind or your condition becomes worse and you decide to accept treatment and transport, please do not hesitate to call us back by dialing 911 or seek other medical care.</w:t>
      </w:r>
    </w:p>
    <w:sectPr w:rsidR="00B06AD3" w:rsidRPr="00CF22B3" w:rsidSect="00CF22B3">
      <w:footerReference w:type="default" r:id="rId8"/>
      <w:type w:val="continuous"/>
      <w:pgSz w:w="12240" w:h="15840" w:code="1"/>
      <w:pgMar w:top="864" w:right="1627" w:bottom="576" w:left="10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B3" w:rsidRDefault="00CF22B3" w:rsidP="00CF22B3">
      <w:r>
        <w:separator/>
      </w:r>
    </w:p>
  </w:endnote>
  <w:endnote w:type="continuationSeparator" w:id="0">
    <w:p w:rsidR="00CF22B3" w:rsidRDefault="00CF22B3" w:rsidP="00CF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2B3" w:rsidRDefault="00CF22B3">
    <w:pPr>
      <w:pStyle w:val="Footer"/>
      <w:rPr>
        <w:rFonts w:ascii="Times New Roman" w:eastAsia="Times New Roman" w:hAnsi="Times New Roman" w:cs="Times New Roman"/>
        <w:sz w:val="20"/>
        <w:szCs w:val="20"/>
      </w:rPr>
    </w:pPr>
    <w:r>
      <w:ptab w:relativeTo="margin" w:alignment="center" w:leader="none"/>
    </w:r>
    <w:r w:rsidRPr="00CF22B3">
      <w:rPr>
        <w:rFonts w:ascii="Times New Roman" w:eastAsia="Times New Roman" w:hAnsi="Times New Roman" w:cs="Times New Roman"/>
        <w:sz w:val="20"/>
        <w:szCs w:val="20"/>
      </w:rPr>
      <w:t>©2015 Legal &amp; Liability Risk Management Institute.</w:t>
    </w:r>
    <w:r>
      <w:rPr>
        <w:rFonts w:ascii="Times New Roman" w:eastAsia="Times New Roman" w:hAnsi="Times New Roman" w:cs="Times New Roman"/>
        <w:sz w:val="20"/>
        <w:szCs w:val="20"/>
      </w:rPr>
      <w:t xml:space="preserve"> </w:t>
    </w:r>
  </w:p>
  <w:p w:rsidR="00CF22B3" w:rsidRDefault="00CF22B3" w:rsidP="00CF22B3">
    <w:pPr>
      <w:pStyle w:val="Footer"/>
      <w:jc w:val="center"/>
      <w:rPr>
        <w:rFonts w:ascii="Times New Roman" w:eastAsia="Times New Roman" w:hAnsi="Times New Roman" w:cs="Times New Roman"/>
        <w:sz w:val="20"/>
        <w:szCs w:val="20"/>
      </w:rPr>
    </w:pPr>
    <w:r w:rsidRPr="00CF22B3">
      <w:rPr>
        <w:rFonts w:ascii="Times New Roman" w:eastAsia="Times New Roman" w:hAnsi="Times New Roman" w:cs="Times New Roman"/>
        <w:sz w:val="20"/>
        <w:szCs w:val="20"/>
      </w:rPr>
      <w:t>Reprinting of this document is prohibited without license from LLRMI.</w:t>
    </w:r>
  </w:p>
  <w:p w:rsidR="00CF22B3" w:rsidRDefault="00CF22B3" w:rsidP="00CF22B3">
    <w:pPr>
      <w:pStyle w:val="Footer"/>
      <w:jc w:val="center"/>
    </w:pPr>
    <w:r w:rsidRPr="00CF22B3">
      <w:rPr>
        <w:rFonts w:ascii="Times New Roman" w:eastAsia="Times New Roman" w:hAnsi="Times New Roman" w:cs="Times New Roman"/>
        <w:sz w:val="20"/>
        <w:szCs w:val="20"/>
      </w:rPr>
      <w:t>http://www.llrmi.com</w:t>
    </w:r>
    <w:r>
      <w:rPr>
        <w:rFonts w:ascii="Times New Roman" w:eastAsia="Times New Roman" w:hAnsi="Times New Roman" w:cs="Times New Roman"/>
        <w:sz w:val="20"/>
        <w:szCs w:val="20"/>
      </w:rPr>
      <w:t xml:space="preserve"> </w:t>
    </w:r>
  </w:p>
  <w:p w:rsidR="00CF22B3" w:rsidRPr="00CF22B3" w:rsidRDefault="00CF22B3" w:rsidP="00CF22B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B3" w:rsidRDefault="00CF22B3" w:rsidP="00CF22B3">
      <w:r>
        <w:separator/>
      </w:r>
    </w:p>
  </w:footnote>
  <w:footnote w:type="continuationSeparator" w:id="0">
    <w:p w:rsidR="00CF22B3" w:rsidRDefault="00CF22B3" w:rsidP="00CF2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D4CDE"/>
    <w:multiLevelType w:val="hybridMultilevel"/>
    <w:tmpl w:val="9DD69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D5808"/>
    <w:multiLevelType w:val="hybridMultilevel"/>
    <w:tmpl w:val="09E857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B069B1"/>
    <w:multiLevelType w:val="hybridMultilevel"/>
    <w:tmpl w:val="E996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3794E"/>
    <w:multiLevelType w:val="hybridMultilevel"/>
    <w:tmpl w:val="D20E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345278"/>
    <w:multiLevelType w:val="hybridMultilevel"/>
    <w:tmpl w:val="4F94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442A2D"/>
    <w:multiLevelType w:val="hybridMultilevel"/>
    <w:tmpl w:val="8BE8D4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4A"/>
    <w:rsid w:val="001A4BF8"/>
    <w:rsid w:val="00297328"/>
    <w:rsid w:val="00337F7B"/>
    <w:rsid w:val="004313A1"/>
    <w:rsid w:val="004C2D33"/>
    <w:rsid w:val="005709D0"/>
    <w:rsid w:val="005B0C5F"/>
    <w:rsid w:val="00637A4A"/>
    <w:rsid w:val="00762419"/>
    <w:rsid w:val="007E07D8"/>
    <w:rsid w:val="00965B1D"/>
    <w:rsid w:val="00A040B2"/>
    <w:rsid w:val="00A50179"/>
    <w:rsid w:val="00B06AD3"/>
    <w:rsid w:val="00B725AE"/>
    <w:rsid w:val="00BF6BB6"/>
    <w:rsid w:val="00C758A2"/>
    <w:rsid w:val="00CF22B3"/>
    <w:rsid w:val="00EC1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DE03F49B-8CE8-4F0C-945D-25E5A361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725AE"/>
    <w:pPr>
      <w:keepNext/>
      <w:spacing w:before="240" w:after="60"/>
      <w:outlineLvl w:val="0"/>
    </w:pPr>
    <w:rPr>
      <w:rFonts w:ascii="Arial" w:eastAsia="Times New Roman" w:hAnsi="Arial"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19"/>
    <w:pPr>
      <w:ind w:left="720"/>
      <w:contextualSpacing/>
    </w:pPr>
  </w:style>
  <w:style w:type="character" w:customStyle="1" w:styleId="Heading1Char">
    <w:name w:val="Heading 1 Char"/>
    <w:basedOn w:val="DefaultParagraphFont"/>
    <w:link w:val="Heading1"/>
    <w:rsid w:val="00B725AE"/>
    <w:rPr>
      <w:rFonts w:ascii="Arial" w:eastAsia="Times New Roman" w:hAnsi="Arial" w:cs="Times New Roman"/>
      <w:b/>
      <w:bCs/>
      <w:kern w:val="32"/>
      <w:sz w:val="32"/>
      <w:szCs w:val="32"/>
      <w:lang w:val="x-none" w:eastAsia="x-none"/>
    </w:rPr>
  </w:style>
  <w:style w:type="paragraph" w:styleId="Header">
    <w:name w:val="header"/>
    <w:basedOn w:val="Normal"/>
    <w:link w:val="HeaderChar"/>
    <w:uiPriority w:val="99"/>
    <w:unhideWhenUsed/>
    <w:rsid w:val="00CF22B3"/>
    <w:pPr>
      <w:tabs>
        <w:tab w:val="center" w:pos="4680"/>
        <w:tab w:val="right" w:pos="9360"/>
      </w:tabs>
    </w:pPr>
  </w:style>
  <w:style w:type="character" w:customStyle="1" w:styleId="HeaderChar">
    <w:name w:val="Header Char"/>
    <w:basedOn w:val="DefaultParagraphFont"/>
    <w:link w:val="Header"/>
    <w:uiPriority w:val="99"/>
    <w:rsid w:val="00CF22B3"/>
  </w:style>
  <w:style w:type="paragraph" w:styleId="Footer">
    <w:name w:val="footer"/>
    <w:basedOn w:val="Normal"/>
    <w:link w:val="FooterChar"/>
    <w:uiPriority w:val="99"/>
    <w:unhideWhenUsed/>
    <w:rsid w:val="00CF22B3"/>
    <w:pPr>
      <w:tabs>
        <w:tab w:val="center" w:pos="4680"/>
        <w:tab w:val="right" w:pos="9360"/>
      </w:tabs>
    </w:pPr>
  </w:style>
  <w:style w:type="character" w:customStyle="1" w:styleId="FooterChar">
    <w:name w:val="Footer Char"/>
    <w:basedOn w:val="DefaultParagraphFont"/>
    <w:link w:val="Footer"/>
    <w:uiPriority w:val="99"/>
    <w:rsid w:val="00CF2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Attorney at Law</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Varone</dc:creator>
  <cp:keywords/>
  <dc:description/>
  <cp:lastModifiedBy>Howard Rosewell</cp:lastModifiedBy>
  <cp:revision>3</cp:revision>
  <dcterms:created xsi:type="dcterms:W3CDTF">2015-01-30T15:26:00Z</dcterms:created>
  <dcterms:modified xsi:type="dcterms:W3CDTF">2015-02-05T21:13:00Z</dcterms:modified>
</cp:coreProperties>
</file>